
<file path=[Content_Types].xml><?xml version="1.0" encoding="utf-8"?>
<Types xmlns="http://schemas.openxmlformats.org/package/2006/content-types">
  <Default Extension="html" ContentType="text/html"/>
  <Default Extension="png" ContentType="image/png"/>
  <Default Extension="rels" ContentType="application/vnd.openxmlformats-package.relationships+xml"/>
  <Default Extension="xml" ContentType="application/xml"/>
  <Override ContentType="text/html" PartName="/chunk.ht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1"/>
    <Relationship Target="docProps/core.xml" Type="http://schemas.openxmlformats.org/package/2006/relationships/metadata/core-properties" Id="rId2"/>
    <Relationship Target="docProps/custom.xml" Type="http://schemas.openxmlformats.org/officeDocument/2006/relationships/custom-properties" Id="rId3"/>
    <Relationship Target="word/document.xml" Type="http://schemas.openxmlformats.org/officeDocument/2006/relationships/officeDocument" Id="rId4"/>
</Relationships>
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c="http://schemas.openxmlformats.org/markup-compatibility/2006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8 (Apache licensed) using REFERENCE JAXB in Oracle Java 1.8.0_181 on Linux -->
    <w:p>
      <w:pPr>
        <w:bidi w:val="false"/>
        <w:jc w:val="both"/>
        <w:rPr>
          <w:rFonts w:hint="default" w:ascii="仿宋" w:hAnsi="仿宋" w:eastAsia="仿宋" w:cs="仿宋"/>
          <w:kern w:val="0"/>
          <w:sz w:val="25"/>
          <w:szCs w:val="25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5"/>
          <w:szCs w:val="25"/>
          <w:lang w:val="en-US" w:eastAsia="zh-CN" w:bidi="ar"/>
        </w:rPr>
        <w:t>......................................................................</w:t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2841"/>
        <w:gridCol w:w="1642"/>
        <w:gridCol w:w="29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624" w:type="dxa"/>
            <w:tcBorders>
              <w:tl2br w:val="nil"/>
              <w:tr2bl w:val="nil"/>
            </w:tcBorders>
            <w:vAlign w:val="top"/>
          </w:tcPr>
          <w:p>
            <w:pPr>
              <w:bidi w:val="false"/>
              <w:jc w:val="both"/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  <w:t>公文名称：</w:t>
            </w:r>
          </w:p>
        </w:tc>
        <w:tc>
          <w:tcPr>
            <w:tcW w:w="7437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bidi w:val="false"/>
              <w:jc w:val="both"/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  <w:t>住房城乡建设部关于印发《建筑施工安全生产标准化考评暂行办法》的通知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624" w:type="dxa"/>
            <w:tcBorders>
              <w:tl2br w:val="nil"/>
              <w:tr2bl w:val="nil"/>
            </w:tcBorders>
          </w:tcPr>
          <w:p>
            <w:pPr>
              <w:bidi w:val="false"/>
              <w:jc w:val="both"/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  <w:t>索 引 号：</w:t>
            </w:r>
          </w:p>
        </w:tc>
        <w:tc>
          <w:tcPr>
            <w:tcW w:w="2816" w:type="dxa"/>
            <w:tcBorders>
              <w:tl2br w:val="nil"/>
              <w:tr2bl w:val="nil"/>
            </w:tcBorders>
          </w:tcPr>
          <w:p>
            <w:pPr>
              <w:bidi w:val="false"/>
              <w:jc w:val="both"/>
              <w:rPr>
                <w:rFonts w:hint="eastAsia" w:ascii="仿宋" w:hAnsi="仿宋" w:eastAsia="仿宋" w:cs="仿宋"/>
                <w:kern w:val="0"/>
                <w:sz w:val="25"/>
                <w:szCs w:val="25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  <w:t>000013338/2014-00529</w:t>
            </w:r>
          </w:p>
        </w:tc>
        <w:tc>
          <w:tcPr>
            <w:tcW w:w="1655" w:type="dxa"/>
            <w:tcBorders>
              <w:tl2br w:val="nil"/>
              <w:tr2bl w:val="nil"/>
            </w:tcBorders>
          </w:tcPr>
          <w:p>
            <w:pPr>
              <w:bidi w:val="false"/>
              <w:jc w:val="both"/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  <w:t>分</w:t>
            </w: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  <w:t xml:space="preserve">    </w:t>
            </w:r>
            <w:r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  <w:t>类</w:t>
            </w: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  <w:t>：</w:t>
            </w:r>
          </w:p>
        </w:tc>
        <w:tc>
          <w:tcPr>
            <w:tcW w:w="2966" w:type="dxa"/>
            <w:tcBorders>
              <w:tl2br w:val="nil"/>
              <w:tr2bl w:val="nil"/>
            </w:tcBorders>
          </w:tcPr>
          <w:p>
            <w:pPr>
              <w:bidi w:val="false"/>
              <w:jc w:val="both"/>
              <w:rPr>
                <w:rFonts w:hint="default" w:ascii="仿宋" w:hAnsi="仿宋" w:eastAsia="仿宋" w:cs="仿宋"/>
                <w:kern w:val="0"/>
                <w:sz w:val="25"/>
                <w:szCs w:val="25"/>
                <w:vertAlign w:val="baseline"/>
                <w:lang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  <w:t>工程质量安全监管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624" w:type="dxa"/>
            <w:tcBorders>
              <w:tl2br w:val="nil"/>
              <w:tr2bl w:val="nil"/>
            </w:tcBorders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  <w:t>发文单位：</w:t>
            </w:r>
          </w:p>
        </w:tc>
        <w:tc>
          <w:tcPr>
            <w:tcW w:w="2816" w:type="dxa"/>
            <w:tcBorders>
              <w:tl2br w:val="nil"/>
              <w:tr2bl w:val="nil"/>
            </w:tcBorders>
          </w:tcPr>
          <w:p>
            <w:pPr>
              <w:bidi w:val="false"/>
              <w:jc w:val="both"/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  <w:t>中华人民共和国住房和城乡建设部</w:t>
            </w:r>
          </w:p>
        </w:tc>
        <w:tc>
          <w:tcPr>
            <w:tcW w:w="1655" w:type="dxa"/>
            <w:tcBorders>
              <w:tl2br w:val="nil"/>
              <w:tr2bl w:val="nil"/>
            </w:tcBorders>
          </w:tcPr>
          <w:p>
            <w:pPr>
              <w:bidi w:val="false"/>
              <w:jc w:val="both"/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  <w:t>发文日期：</w:t>
            </w:r>
          </w:p>
        </w:tc>
        <w:tc>
          <w:tcPr>
            <w:tcW w:w="2966" w:type="dxa"/>
            <w:tcBorders>
              <w:tl2br w:val="nil"/>
              <w:tr2bl w:val="nil"/>
            </w:tcBorders>
          </w:tcPr>
          <w:p>
            <w:pPr>
              <w:bidi w:val="false"/>
              <w:jc w:val="both"/>
              <w:rPr>
                <w:rFonts w:hint="eastAsia" w:ascii="仿宋" w:hAnsi="仿宋" w:eastAsia="仿宋" w:cs="仿宋"/>
                <w:kern w:val="0"/>
                <w:sz w:val="25"/>
                <w:szCs w:val="25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  <w:t>2014-07-31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624" w:type="dxa"/>
            <w:tcBorders>
              <w:tl2br w:val="nil"/>
              <w:tr2bl w:val="nil"/>
            </w:tcBorders>
          </w:tcPr>
          <w:p>
            <w:pPr>
              <w:bidi w:val="false"/>
              <w:jc w:val="both"/>
              <w:rPr>
                <w:rFonts w:hint="eastAsia" w:ascii="仿宋" w:hAnsi="仿宋" w:eastAsia="仿宋" w:cs="仿宋"/>
                <w:kern w:val="0"/>
                <w:sz w:val="25"/>
                <w:szCs w:val="25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  <w:t>文    号：</w:t>
            </w:r>
          </w:p>
        </w:tc>
        <w:tc>
          <w:tcPr>
            <w:tcW w:w="2816" w:type="dxa"/>
            <w:tcBorders>
              <w:tl2br w:val="nil"/>
              <w:tr2bl w:val="nil"/>
            </w:tcBorders>
          </w:tcPr>
          <w:p>
            <w:pPr>
              <w:bidi w:val="false"/>
              <w:jc w:val="both"/>
              <w:rPr>
                <w:rFonts w:hint="eastAsia" w:ascii="仿宋" w:hAnsi="仿宋" w:eastAsia="仿宋" w:cs="仿宋"/>
                <w:kern w:val="0"/>
                <w:sz w:val="25"/>
                <w:szCs w:val="25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  <w:t>建质[2014]111号</w:t>
            </w:r>
          </w:p>
        </w:tc>
        <w:tc>
          <w:tcPr>
            <w:tcW w:w="1655" w:type="dxa"/>
            <w:tcBorders>
              <w:tl2br w:val="nil"/>
              <w:tr2bl w:val="nil"/>
            </w:tcBorders>
          </w:tcPr>
          <w:p>
            <w:pPr>
              <w:bidi w:val="false"/>
              <w:jc w:val="both"/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  <w:t>主 题 词：</w:t>
            </w:r>
          </w:p>
        </w:tc>
        <w:tc>
          <w:tcPr>
            <w:tcW w:w="2966" w:type="dxa"/>
            <w:tcBorders>
              <w:tl2br w:val="nil"/>
              <w:tr2bl w:val="nil"/>
            </w:tcBorders>
          </w:tcPr>
          <w:p>
            <w:pPr>
              <w:bidi w:val="false"/>
              <w:jc w:val="both"/>
              <w:rPr>
                <w:rFonts w:hint="eastAsia" w:ascii="仿宋" w:hAnsi="仿宋" w:eastAsia="仿宋" w:cs="仿宋"/>
                <w:kern w:val="0"/>
                <w:sz w:val="25"/>
                <w:szCs w:val="25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  <w:t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624" w:type="dxa"/>
            <w:tcBorders>
              <w:tl2br w:val="nil"/>
              <w:tr2bl w:val="nil"/>
            </w:tcBorders>
          </w:tcPr>
          <w:p>
            <w:pPr>
              <w:bidi w:val="false"/>
              <w:jc w:val="both"/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  <w:t>实施日期</w:t>
            </w:r>
            <w:r>
              <w:rPr>
                <w:rFonts w:hint="eastAsia" w:ascii="仿宋" w:hAnsi="仿宋" w:eastAsia="仿宋" w:cs="仿宋"/>
                <w:kern w:val="0"/>
                <w:sz w:val="25"/>
                <w:szCs w:val="25"/>
                <w:lang w:val="en-US" w:eastAsia="zh-CN" w:bidi="ar"/>
              </w:rPr>
              <w:t>：</w:t>
            </w:r>
          </w:p>
        </w:tc>
        <w:tc>
          <w:tcPr>
            <w:tcW w:w="2816" w:type="dxa"/>
            <w:tcBorders>
              <w:tl2br w:val="nil"/>
              <w:tr2bl w:val="nil"/>
            </w:tcBorders>
          </w:tcPr>
          <w:p>
            <w:pPr>
              <w:bidi w:val="false"/>
              <w:jc w:val="both"/>
              <w:rPr>
                <w:rFonts w:hint="eastAsia" w:ascii="仿宋" w:hAnsi="仿宋" w:eastAsia="仿宋" w:cs="仿宋"/>
                <w:kern w:val="0"/>
                <w:sz w:val="25"/>
                <w:szCs w:val="25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  <w:t>2014-07-31</w:t>
            </w:r>
            <w:r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  <w:t/>
            </w:r>
            <w:r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  <w:t/>
            </w:r>
          </w:p>
        </w:tc>
        <w:tc>
          <w:tcPr>
            <w:tcW w:w="1655" w:type="dxa"/>
            <w:tcBorders>
              <w:tl2br w:val="nil"/>
              <w:tr2bl w:val="nil"/>
            </w:tcBorders>
          </w:tcPr>
          <w:p>
            <w:pPr>
              <w:bidi w:val="false"/>
              <w:jc w:val="both"/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  <w:t>废止日期：</w:t>
            </w:r>
          </w:p>
        </w:tc>
        <w:tc>
          <w:tcPr>
            <w:tcW w:w="2966" w:type="dxa"/>
            <w:tcBorders>
              <w:tl2br w:val="nil"/>
              <w:tr2bl w:val="nil"/>
            </w:tcBorders>
          </w:tcPr>
          <w:p>
            <w:pPr>
              <w:bidi w:val="false"/>
              <w:jc w:val="both"/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  <w:t/>
            </w:r>
            <w:bookmarkStart w:name="_GoBack" w:id="0"/>
            <w:bookmarkEnd w:id="0"/>
            <w:r>
              <w:rPr>
                <w:rFonts w:hint="default" w:ascii="仿宋" w:hAnsi="仿宋" w:eastAsia="仿宋" w:cs="仿宋"/>
                <w:kern w:val="0"/>
                <w:sz w:val="25"/>
                <w:szCs w:val="25"/>
                <w:lang w:eastAsia="zh-CN" w:bidi="ar"/>
              </w:rPr>
              <w:t/>
            </w:r>
          </w:p>
        </w:tc>
      </w:tr>
    </w:tbl>
    <w:p>
      <w:pPr>
        <w:bidi w:val="false"/>
        <w:jc w:val="both"/>
        <w:rPr>
          <w:rFonts w:hint="eastAsia" w:ascii="仿宋" w:hAnsi="仿宋" w:eastAsia="仿宋" w:cs="仿宋"/>
          <w:kern w:val="0"/>
          <w:sz w:val="25"/>
          <w:szCs w:val="25"/>
          <w:lang w:val="en-US" w:eastAsia="zh-CN" w:bidi="ar"/>
        </w:rPr>
        <w:sectPr>
          <w:headerReference w:type="default" r:id="rId3"/>
          <w:footerReference w:type="default" r:id="rId4"/>
          <w:type w:val="continuous"/>
          <w:pgSz w:w="11906" w:h="16838"/>
          <w:pgMar w:top="1962" w:right="1474" w:bottom="1848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false"/>
          <w:docGrid w:type="lines" w:linePitch="312" w:charSpace="0"/>
        </w:sectPr>
      </w:pPr>
    </w:p>
    <w:p>
      <w:pPr>
        <w:bidi w:val="false"/>
        <w:jc w:val="both"/>
        <w:rPr>
          <w:rFonts w:hint="default" w:ascii="仿宋" w:hAnsi="仿宋" w:eastAsia="仿宋" w:cs="仿宋"/>
          <w:kern w:val="0"/>
          <w:sz w:val="25"/>
          <w:szCs w:val="25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5"/>
          <w:szCs w:val="25"/>
          <w:lang w:val="en-US" w:eastAsia="zh-CN" w:bidi="ar"/>
        </w:rPr>
        <w:t>......................................................................</w:t>
      </w:r>
    </w:p>
    <w:p>
      <w:pPr>
        <w:bidi w:val="false"/>
        <w:jc w:val="both"/>
        <w:rPr>
          <w:rFonts w:hint="eastAsia" w:ascii="仿宋" w:hAnsi="仿宋" w:eastAsia="仿宋" w:cs="仿宋"/>
          <w:kern w:val="0"/>
          <w:sz w:val="25"/>
          <w:szCs w:val="25"/>
          <w:lang w:val="en-US" w:eastAsia="zh-CN" w:bidi="ar"/>
        </w:rPr>
      </w:pPr>
    </w:p>
    <w:p>
      <w:pPr>
        <w:bidi w:val="false"/>
        <w:jc w:val="center"/>
        <w:rPr>
          <w:rFonts w:hint="default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false"/>
          <w:caps w:val="false"/>
          <w:color w:val="auto"/>
          <w:spacing w:val="0"/>
          <w:sz w:val="44"/>
          <w:szCs w:val="44"/>
          <w:shd w:val="clear" w:fill="FFFFFF"/>
          <w:lang w:eastAsia="zh-CN"/>
        </w:rPr>
        <w:t>住房城乡建设部关于印发《建筑施工安全生产标准化考评暂行办法》的通知</w:t>
      </w:r>
    </w:p>
    <w:p>
      <w:pPr>
        <w:bidi w:val="false"/>
        <w:jc w:val="left"/>
        <w:rPr>
          <w:rFonts w:hint="default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altChunk r:id="rId10"/>
    <w:sectPr>
      <w:headerReference w:type="default" r:id="rId5"/>
      <w:footerReference w:type="default" r:id="rId6"/>
      <w:type w:val="continuous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.AppleSystemUI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 SwMEFAAAAAgAh07iQLNJWO7QAAAABQEAAA8AAABkcnMvZG93bnJldi54bWxNj0FLw0AQhe+C/2EZ oTe7aSsSYjYFS9OjYOPB4zY7JtHd2bC7TeO/dxRBL8M83vDme+V2dlZMGOLgScFqmYFAar0ZqFPw 0tS3OYiYNBltPaGCT4ywra6vSl0Yf6FnnI6pExxCsdAK+pTGQsrY9uh0XPoRib03H5xOLEMnTdAX DndWrrPsXjo9EH/o9Yi7HtuP49kp2NVNEyaMwb7iod68Pz3e4X5WanGzyh5AJJzT3zF84zM6VMx0 8mcyUVgFXCT9TPbWec7y9LvIqpT/6asvUEsDBBQAAAAIAIdO4kAxNEviMQIAAGIEAAAOAAAAZHJz L2Uyb0RvYy54bWytVEuOEzEQ3SNxB8t70kkQoyhKZxQmCkKKmJECYu243WlL/sl20h0OADdgxYY9 58o5eO5PBg0sZsHGXXaVX9V7Ve7FbaMVOQkfpDU5nYzGlAjDbSHNIaefPm5ezSgJkZmCKWtETs8i 0NvlyxeL2s3F1FZWFcITgJgwr11OqxjdPMsCr4RmYWSdMHCW1msWsfWHrPCsBrpW2XQ8vslq6wvn LRch4HTdOWmP6J8DaMtScrG2/KiFiR2qF4pFUAqVdIEu22rLUvB4X5ZBRKJyCqaxXZEE9j6t2XLB 5gfPXCV5XwJ7TglPOGkmDZJeodYsMnL08i8oLbm3wZZxxK3OOiKtImAxGT/RZlcxJ1oukDq4q+jh /8HyD6cHT2SBSZhQYphGxy/fv11+/Lr8/EpmSZ/ahTnCdg6BsXlrG8QO5wGHiXZTep2+IETgh7rn q7qiiYSnS7PpbDaGi8M3bICfPV53PsR3wmqSjJx6tK9VlZ22IXahQ0jKZuxGKtW2UBlS5/Tm9Ztx e+HqAbgyyJFIdMUmKzb7pme2t8UZxLztRiM4vpFIvmUhPjCPWUDBeC3xHkupLJLY3qKksv7Lv85T PFoELyU1ZiunBk+JEvXeoHUAjIPhB2M/GOao7yyGFd1ALa2JCz6qwSy91Z/xhFYpB1zMcGTKaRzM u9jNN54gF6tVG3R0Xh6q7gIGz7G4NTvHU5okZHCrY4SYrcZJoE6VXjeMXtul/pmk2f5z30Y9/hqW vwFQSwMECgAAAAAAh07iQAAAAAAAAAAAAAAAAAYAAABfcmVscy9QSwMEFAAAAAgAh07iQIoUZjzR AAAAlAEAAAsAAABfcmVscy8ucmVsc6WQwWrDMAyG74O9g9F9cZrDGKNOL6PQa+kewNiKYxpbRjLZ +vbzDoNl9LajfqHvE//+8JkWtSJLpGxg1/WgMDvyMQcD75fj0wsoqTZ7u1BGAzcUOIyPD/szLra2 I5ljEdUoWQzMtZZXrcXNmKx0VDC3zUScbG0jB12su9qAeuj7Z82/GTBumOrkDfDJD6Aut9LMf9gp OiahqXaOkqZpiu4eVQe2ZY7uyDbhG7lGsxywGvAsGgdqWdd+BH1fv/un3tNHPuO61X6HjOuPV2+6 HL8AUEsDBBQAAAAIAIdO4kB+5uUg9wAAAOEBAAATAAAAW0NvbnRlbnRfVHlwZXNdLnhtbJWRQU7D MBBF90jcwfIWJU67QAgl6YK0S0CoHGBkTxKLZGx5TGhvj5O2G0SRWNoz/78nu9wcxkFMGNg6quQq L6RA0s5Y6ir5vt9lD1JwBDIwOMJKHpHlpr69KfdHjyxSmriSfYz+USnWPY7AufNIadK6MEJMx9Ap D/oDOlTrorhX2lFEilmcO2RdNtjC5xDF9pCuTyYBB5bi6bQ4syoJ3g9WQ0ymaiLzg5KdCXlKLjvc W893SUOqXwnz5DrgnHtJTxOsQfEKIT7DmDSUCayM+6KAU/53yWw5cuba1mrMm8BNir3hdLG61o5r 1zj93/Ltkrp0q+WD6m9QSwECFAAUAAAACACHTuJAfublIPcAAADhAQAAEwAAAAAAAAABACAAAACw BAAAW0NvbnRlbnRfVHlwZXNdLnhtbFBLAQIUAAoAAAAAAIdO4kAAAAAAAAAAAAAAAAAGAAAAAAAA AAAAEAAAAJIDAABfcmVscy9QSwECFAAUAAAACACHTuJAihRmPNEAAACUAQAACwAAAAAAAAABACAA AAC2AwAAX3JlbHMvLnJlbHNQSwECFAAKAAAAAACHTuJAAAAAAAAAAAAAAAAABAAAAAAAAAAAABAA AAAWAAAAZHJzL1BLAQIUABQAAAAIAIdO4kCzSVju0AAAAAUBAAAPAAAAAAAAAAEAIAAAADgAAABk cnMvZG93bnJldi54bWxQSwECFAAUAAAACACHTuJAMTRL4jECAABiBAAADgAAAAAAAAABACAAAAA1 AQAAZHJzL2Uyb0RvYy54bWxQSwUGAAAAAAYABgBZAQAA2AUAAAAA 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7"/>
      <w:wordWrap w:val="0"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0" r="0" b="0"/>
              <wp:wrapNone/>
              <wp:docPr id="12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5" o:spid="_x0000_s1026" o:spt="20" style="position:absolute;left:0pt;margin-left:0pt;margin-top:5.85pt;height:0.15pt;width:442.25pt;z-index:251661312;mso-width-relative:page;mso-height-relative:page;" filled="f" stroked="t" coordsize="21600,21600" o:gfxdata="UEsFBgAAAAAAAAAAAAAAAAAAAAAAAFBLAwQKAAAAAACHTuJAAAAAAAAAAAAAAAAABAAAAGRycy9Q SwMEFAAAAAgAh07iQPOnpdHUAAAABgEAAA8AAABkcnMvZG93bnJldi54bWxNj81OwzAQhO9IvIO1 lbhRO+EvSuNUIhIn4EALdzd246jx2rLdpLw9ywmOM7Oa+bbZXtzEZhPT6FFCsRbADPZejzhI+Ny/ 3FbAUlao1eTRSPg2Cbbt9VWjau0X/DDzLg+MSjDVSoLNOdScp94ap9LaB4OUHX10KpOMA9dRLVTu Jl4K8cidGpEWrAqms6Y/7c5OQvcays6+75dYPqe3Yb6bwvH0JeXNqhAbYNlc8t8x/OITOrTEdPBn 1IlNEuiRTG7xBIzSqrp/AHYgoxTA24b/x29/AFBLAwQUAAAACACHTuJA/RwjFeoBAAC2AwAADgAA AGRycy9lMm9Eb2MueG1srVNLjhMxEN0jcQfLe9IfKWGmlc4sJho2CCIBB3Dcdrcl/+TypJNLcAEk drBiyZ7bMHMMyu4mA8NmFvTCXa7PK7/n8vrqaDQ5iADK2ZZWi5ISYbnrlO1b+uH9zYsLSiAy2zHt rGjpSQC92jx/th59I2o3ON2JQBDEQjP6lg4x+qYogA/CMFg4LywGpQuGRdyGvugCGxHd6KIuy1Ux utD54LgAQO92CtIZMTwF0EmpuNg6fmuEjRNqEJpFpASD8kA3+bRSCh7fSgkiEt1SZBrzik3Q3qe1 2KxZ0wfmB8XnI7CnHOERJ8OUxaZnqC2LjNwG9Q+UUTw4cDIuuDPFRCQrgiyq8pE27wbmReaCUoM/ iw7/D5a/OewCUR1OQk2JZQZv/O7T958fv9z/+Izr3bevZJlUGj00mHxtd2Hegd+FRPkog0l/JEOO WdnTWVlxjISjc7mqVsuXS0o4xqrLMkMWD7U+QHwlnCHJaKlWNvFmDTu8hoj9MPV3SnJbd6O0znen LRlbWuOX0BkOpMRBQNN4JAW2p4TpHiedx5AhwWnVpfIEBKHfX+tADizNR7msLutEFtv9lZZ6bxkM U14OTZNjVMTHoJVp6UWZvrlaWwRJkk0iJWvvulPWLvvxOnObefTSvPy5z9UPz23zC1BLAwQKAAAA AACHTuJAAAAAAAAAAAAAAAAABgAAAF9yZWxzL1BLAwQUAAAACACHTuJAihRmPNEAAACUAQAACwAA AF9yZWxzLy5yZWxzpZDBasMwDIbvg72D0X1xmsMYo04vo9Br6R7A2IpjGltGMtn69vMOg2X0tqN+ oe8T//7wmRa1IkukbGDX9aAwO/IxBwPvl+PTCyipNnu7UEYDNxQ4jI8P+zMutrYjmWMR1ShZDMy1 lletxc2YrHRUMLfNRJxsbSMHXay72oB66Ptnzb8ZMG6Y6uQN8MkPoC630sx/2Ck6JqGpdo6SpmmK 7h5VB7Zlju7INuEbuUazHLAa8CwaB2pZ134EfV+/+6fe00c+47rVfoeM649Xb7ocvwBQSwMEFAAA AAgAh07iQH7m5SD3AAAA4QEAABMAAABbQ29udGVudF9UeXBlc10ueG1slZFBTsMwEEX3SNzB8hYl TrtACCXpgrRLQKgcYGRPEotkbHlMaG+Pk7YbRJFY2jP/vye73BzGQUwY2Dqq5CovpEDSzljqKvm+ 32UPUnAEMjA4wkoekeWmvr0p90ePLFKauJJ9jP5RKdY9jsC580hp0rowQkzH0CkP+gM6VOuiuFfa UUSKWZw7ZF022MLnEMX2kK5PJgEHluLptDizKgneD1ZDTKZqIvODkp0JeUouO9xbz3dJQ6pfCfPk OuCce0lPE6xB8QohPsOYNJQJrIz7ooBT/nfJbDly5trWasybwE2KveF0sbrWjmvXOP3f8u2SunSr 5YPqb1BLAQIUABQAAAAIAIdO4kB+5uUg9wAAAOEBAAATAAAAAAAAAAEAIAAAAG0EAABbQ29udGVu dF9UeXBlc10ueG1sUEsBAhQACgAAAAAAh07iQAAAAAAAAAAAAAAAAAYAAAAAAAAAAAAQAAAATwMA AF9yZWxzL1BLAQIUABQAAAAIAIdO4kCKFGY80QAAAJQBAAALAAAAAAAAAAEAIAAAAHMDAABfcmVs cy8ucmVsc1BLAQIUAAoAAAAAAIdO4kAAAAAAAAAAAAAAAAAEAAAAAAAAAAAAEAAAABYAAABkcnMv UEsBAhQAFAAAAAgAh07iQPOnpdHUAAAABgEAAA8AAAAAAAAAAQAgAAAAOAAAAGRycy9kb3ducmV2 LnhtbFBLAQIUABQAAAAIAIdO4kD9HCMV6gEAALYDAAAOAAAAAAAAAAEAIAAAADkBAABkcnMvZTJv RG9jLnhtbFBLBQYAAAAABgAGAFkBAACVBQAAAAA= 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住房和城乡建设部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</w:p>
  <w:p>
    <w:pPr>
      <w:pStyle w:val="7"/>
      <w:wordWrap w:val="0"/>
      <w:ind w:left="4788" w:leftChars="2280" w:firstLine="5622" w:firstLineChars="2000"/>
      <w:jc w:val="both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 SwMEFAAAAAgAh07iQLNJWO7QAAAABQEAAA8AAABkcnMvZG93bnJldi54bWxNj0FLw0AQhe+C/2EZ oTe7aSsSYjYFS9OjYOPB4zY7JtHd2bC7TeO/dxRBL8M83vDme+V2dlZMGOLgScFqmYFAar0ZqFPw 0tS3OYiYNBltPaGCT4ywra6vSl0Yf6FnnI6pExxCsdAK+pTGQsrY9uh0XPoRib03H5xOLEMnTdAX DndWrrPsXjo9EH/o9Yi7HtuP49kp2NVNEyaMwb7iod68Pz3e4X5WanGzyh5AJJzT3zF84zM6VMx0 8mcyUVgFXCT9TPbWec7y9LvIqpT/6asvUEsDBBQAAAAIAIdO4kDHl7XOMQIAAGEEAAAOAAAAZHJz L2Uyb0RvYy54bWytVEuOEzEQ3SNxB8t70kkQoyhKZxQmCkKKmJECYu243WlL/sl20h0OADdgxYY9 58o5eO5PBg0sZsHGXXaVX/m9qurFbaMVOQkfpDU5nYzGlAjDbSHNIaefPm5ezSgJkZmCKWtETs8i 0NvlyxeL2s3F1FZWFcITgJgwr11OqxjdPMsCr4RmYWSdMHCW1msWsfWHrPCsBrpW2XQ8vslq6wvn LRch4HTdOWmP6J8DaMtScrG2/KiFiR2qF4pFUAqVdIEu29eWpeDxviyDiETlFExjuyIJ7H1as+WC zQ+euUry/gnsOU94wkkzaZD0CrVmkZGjl39Bacm9DbaMI2511hFpFQGLyfiJNruKOdFygdTBXUUP /w+Wfzg9eCKLnKLshmkU/PL92+XHr8vPr2SW5KldmCNq5xAXm7e2QdMM5wGHiXVTep2+4EPgh7jn q7iiiYSnS7PpbDaGi8M3bICfPV53PsR3wmqSjJx6VK8VlZ22IXahQ0jKZuxGKtVWUBlS5/Tm9Ztx e+HqAbgyyJFIdI9NVmz2Tc9sb4sziHnbdUZwfCORfMtCfGAerYAHY1jiPZZSWSSxvUVJZf2Xf52n eFQIXkpqtFZODSaJEvXeoHIAjIPhB2M/GOao7yx6dYIhdLw1ccFHNZilt/ozJmiVcsDFDEemnMbB vItde2MCuVit2qCj8/JQdRfQd47Frdk5ntIkIYNbHSPEbDVOAnWq9Lqh89oq9VOSWvvPfRv1+GdY /gZQSwMECgAAAAAAh07iQAAAAAAAAAAAAAAAAAYAAABfcmVscy9QSwMEFAAAAAgAh07iQIoUZjzR AAAAlAEAAAsAAABfcmVscy8ucmVsc6WQwWrDMAyG74O9g9F9cZrDGKNOL6PQa+kewNiKYxpbRjLZ +vbzDoNl9LajfqHvE//+8JkWtSJLpGxg1/WgMDvyMQcD75fj0wsoqTZ7u1BGAzcUOIyPD/szLra2 I5ljEdUoWQzMtZZXrcXNmKx0VDC3zUScbG0jB12su9qAeuj7Z82/GTBumOrkDfDJD6Aut9LMf9gp OiahqXaOkqZpiu4eVQe2ZY7uyDbhG7lGsxywGvAsGgdqWdd+BH1fv/un3tNHPuO61X6HjOuPV2+6 HL8AUEsDBBQAAAAIAIdO4kB+5uUg9wAAAOEBAAATAAAAW0NvbnRlbnRfVHlwZXNdLnhtbJWRQU7D MBBF90jcwfIWJU67QAgl6YK0S0CoHGBkTxKLZGx5TGhvj5O2G0SRWNoz/78nu9wcxkFMGNg6quQq L6RA0s5Y6ir5vt9lD1JwBDIwOMJKHpHlpr69KfdHjyxSmriSfYz+USnWPY7AufNIadK6MEJMx9Ap D/oDOlTrorhX2lFEilmcO2RdNtjC5xDF9pCuTyYBB5bi6bQ4syoJ3g9WQ0ymaiLzg5KdCXlKLjvc W893SUOqXwnz5DrgnHtJTxOsQfEKIT7DmDSUCayM+6KAU/53yWw5cuba1mrMm8BNir3hdLG61o5r 1zj93/Ltkrp0q+WD6m9QSwECFAAUAAAACACHTuJAfublIPcAAADhAQAAEwAAAAAAAAABACAAAACw BAAAW0NvbnRlbnRfVHlwZXNdLnhtbFBLAQIUAAoAAAAAAIdO4kAAAAAAAAAAAAAAAAAGAAAAAAAA AAAAEAAAAJIDAABfcmVscy9QSwECFAAUAAAACACHTuJAihRmPNEAAACUAQAACwAAAAAAAAABACAA AAC2AwAAX3JlbHMvLnJlbHNQSwECFAAKAAAAAACHTuJAAAAAAAAAAAAAAAAABAAAAAAAAAAAABAA AAAWAAAAZHJzL1BLAQIUABQAAAAIAIdO4kCzSVju0AAAAAUBAAAPAAAAAAAAAAEAIAAAADgAAABk cnMvZG93bnJldi54bWxQSwECFAAUAAAACACHTuJAx5e1zjECAABhBAAADgAAAAAAAAABACAAAAA1 AQAAZHJzL2Uyb0RvYy54bWxQSwUGAAAAAAYABgBZAQAA2AUAAAAA 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7"/>
      <w:wordWrap w:val="0"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5" o:spid="_x0000_s1026" o:spt="20" style="position:absolute;left:0pt;margin-left:0pt;margin-top:5.85pt;height:0.15pt;width:442.25pt;z-index:251660288;mso-width-relative:page;mso-height-relative:page;" filled="f" stroked="t" coordsize="21600,21600" o:gfxdata="UEsFBgAAAAAAAAAAAAAAAAAAAAAAAFBLAwQKAAAAAACHTuJAAAAAAAAAAAAAAAAABAAAAGRycy9Q SwMEFAAAAAgAh07iQPOnpdHUAAAABgEAAA8AAABkcnMvZG93bnJldi54bWxNj81OwzAQhO9IvIO1 lbhRO+EvSuNUIhIn4EALdzd246jx2rLdpLw9ywmOM7Oa+bbZXtzEZhPT6FFCsRbADPZejzhI+Ny/ 3FbAUlao1eTRSPg2Cbbt9VWjau0X/DDzLg+MSjDVSoLNOdScp94ap9LaB4OUHX10KpOMA9dRLVTu Jl4K8cidGpEWrAqms6Y/7c5OQvcays6+75dYPqe3Yb6bwvH0JeXNqhAbYNlc8t8x/OITOrTEdPBn 1IlNEuiRTG7xBIzSqrp/AHYgoxTA24b/x29/AFBLAwQUAAAACACHTuJA8DYtKekBAAC1AwAADgAA AGRycy9lMm9Eb2MueG1srVNNjtMwFN4jcQfLe5qkUspM1HQWUw0bBJWAA7iOnVjyn/w8TXsJLoDE DlYs2XMbZo7BsxM6MGxmQRbO8/v5nr/Pz+uro9HkIAIoZ1taLUpKhOWuU7Zv6Yf3Ny8uKIHIbMe0 s6KlJwH0avP82Xr0jVi6welOBIIgFprRt3SI0TdFAXwQhsHCeWExKF0wLOI29EUX2IjoRhfLslwV owudD44LAPRupyCdEcNTAJ2Uiout47dG2DihBqFZREowKA90k08rpeDxrZQgItEtRaYxr9gE7X1a i82aNX1gflB8PgJ7yhEecTJMWWx6htqyyMhtUP9AGcWDAyfjgjtTTESyIsiiKh9p825gXmQuKDX4 s+jw/2D5m8MuENW1tKbEMoMXfvfp+8+PX+5/fMb17ttXUieRRg8N5l7bXZh34HchMT7KYNIfuZBj FvZ0FlYcI+HorFfVqn6JHTjGqssyQxYPtT5AfCWcIcloqVY20WYNO7yGiP0w9XdKclt3o7TOV6ct GVu6xC+hM5xHiXOApvHICWxPCdM9DjqPIUOC06pL5QkIQr+/1oEcWBqPsq4ul4kstvsrLfXeMhim vByaBseoiG9BK9PSizJ9c7W2CJIkm0RK1t51p6xd9uNt5jbz5KVx+XOfqx9e2+YXUEsDBAoAAAAA AIdO4kAAAAAAAAAAAAAAAAAGAAAAX3JlbHMvUEsDBBQAAAAIAIdO4kCKFGY80QAAAJQBAAALAAAA X3JlbHMvLnJlbHOlkMFqwzAMhu+DvYPRfXGawxijTi+j0GvpHsDYimMaW0Yy2fr28w6DZfS2o36h 7xP//vCZFrUiS6RsYNf1oDA78jEHA++X49MLKKk2e7tQRgM3FDiMjw/7My62tiOZYxHVKFkMzLWW V63FzZisdFQwt81EnGxtIwddrLvagHro+2fNvxkwbpjq5A3wyQ+gLrfSzH/YKTomoal2jpKmaYru HlUHtmWO7sg24Ru5RrMcsBrwLBoHalnXfgR9X7/7p97TRz7jutV+h4zrj1dvuhy/AFBLAwQUAAAA CACHTuJAfublIPcAAADhAQAAEwAAAFtDb250ZW50X1R5cGVzXS54bWyVkUFOwzAQRfdI3MHyFiVO u0AIJemCtEtAqBxgZE8Si2RseUxob4+TthtEkVjaM/+/J7vcHMZBTBjYOqrkKi+kQNLOWOoq+b7f ZQ9ScAQyMDjCSh6R5aa+vSn3R48sUpq4kn2M/lEp1j2OwLnzSGnSujBCTMfQKQ/6AzpU66K4V9pR RIpZnDtkXTbYwucQxfaQrk8mAQeW4um0OLMqCd4PVkNMpmoi84OSnQl5Si473FvPd0lDql8J8+Q6 4Jx7SU8TrEHxCiE+w5g0lAmsjPuigFP+d8lsOXLm2tZqzJvATYq94XSxutaOa9c4/d/y7ZK6dKvl g+pvUEsBAhQAFAAAAAgAh07iQH7m5SD3AAAA4QEAABMAAAAAAAAAAQAgAAAAbAQAAFtDb250ZW50 X1R5cGVzXS54bWxQSwECFAAKAAAAAACHTuJAAAAAAAAAAAAAAAAABgAAAAAAAAAAABAAAABOAwAA X3JlbHMvUEsBAhQAFAAAAAgAh07iQIoUZjzRAAAAlAEAAAsAAAAAAAAAAQAgAAAAcgMAAF9yZWxz Ly5yZWxzUEsBAhQACgAAAAAAh07iQAAAAAAAAAAAAAAAAAQAAAAAAAAAAAAQAAAAFgAAAGRycy9Q SwECFAAUAAAACACHTuJA86el0dQAAAAGAQAADwAAAAAAAAABACAAAAA4AAAAZHJzL2Rvd25yZXYu eG1sUEsBAhQAFAAAAAgAh07iQPA2LSnpAQAAtQMAAA4AAAAAAAAAAQAgAAAAOQEAAGRycy9lMm9E b2MueG1sUEsFBgAAAAAGAAYAWQEAAJQFAAAAAA== 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住房和城乡建设部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</w:p>
  <w:p>
    <w:pPr>
      <w:pStyle w:val="7"/>
      <w:wordWrap w:val="0"/>
      <w:ind w:left="4788" w:leftChars="2280" w:firstLine="5622" w:firstLineChars="2000"/>
      <w:jc w:val="both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0" r="0" b="0"/>
              <wp:wrapNone/>
              <wp:docPr id="9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4" o:spid="_x0000_s1026" o:spt="20" style="position:absolute;left:0pt;margin-left:0pt;margin-top:54.35pt;height:0pt;width:442.55pt;z-index:251660288;mso-width-relative:page;mso-height-relative:page;" filled="f" stroked="t" coordsize="21600,21600" o:gfxdata="UEsFBgAAAAAAAAAAAAAAAAAAAAAAAFBLAwQKAAAAAACHTuJAAAAAAAAAAAAAAAAABAAAAGRycy9Q SwMEFAAAAAgAh07iQDcR5KzUAAAACAEAAA8AAABkcnMvZG93bnJldi54bWxNj8FOwzAQRO9I/Qdr K3GjToKAKMSpRCROwIEW7m7sxlHttWW7Sfl7FgkJjjszmn3Tbi/OslnHNHkUUG4KYBoHryYcBXzs n29qYClLVNJ61AK+dIJtt7pqZaP8gu963uWRUQmmRgowOYeG8zQY7WTa+KCRvKOPTmY648hVlAuV O8urorjnTk5IH4wMujd6OO3OTkD/EqrevO2XWD2l13G+teF4+hTiel0Wj8CyvuS/MPzgEzp0xHTw Z1SJWQE0JJNa1A/AyK7ruxLY4VfhXcv/D+i+AVBLAwQUAAAACACHTuJAjU4PlfMBAAC9AwAADgAA AGRycy9lMm9Eb2MueG1srVNLjhMxEN0jcQfLe9KdTBIyrXRmMdGwQRAJOIDjtrst+SeXJ51cggsg sYMVS/bcZoZjUHb3fBg2s6AX7rKr/Mrv+Xl9cTSaHEQA5WxNp5OSEmG5a5Rta/rp49WrFSUQmW2Y dlbU9CSAXmxevlj3vhIz1zndiEAQxELV+5p2MfqqKIB3wjCYOC8sJqULhkWchrZoAusR3ehiVpbL oneh8cFxAYCr2yFJR8TwHEAnpeJi6/i1ETYOqEFoFpESdMoD3eTTSil4fC8liEh0TZFpzCM2wXif xmKzZlUbmO8UH4/AnnOEJ5wMUxab3kNtWWTkOqh/oIziwYGTccKdKQYiWRFkMS2faPOhY15kLig1 +HvR4f/B8neHXSCqqek5JZYZvPDbLz9vPn/7/esrjrc/vpN5Eqn3UGHtpd2FcQZ+FxLjowwm/ZEL OdZ0Pj07Wy1Q3lNNV8v56vWosThGwjG/WM5KLKCEY0HOFQ8YPkB8I5whKaipVjbRZxU7vIWIfbH0 riQtW3eltM5XqC3pazrDL0Ez9KVEP2BoPHID21LCdIuG5zFkSHBaNWl7AoLQ7i91IAeWbFIupuez RBrb/VWWem8ZdENdTg0GMirim9DKIOcyfeNubREkSTeIlaK9a05Zw7yOt5rbjA5Mtnk8z7sfXt3m D1BLAwQKAAAAAACHTuJAAAAAAAAAAAAAAAAABgAAAF9yZWxzL1BLAwQUAAAACACHTuJAihRmPNEA AACUAQAACwAAAF9yZWxzLy5yZWxzpZDBasMwDIbvg72D0X1xmsMYo04vo9Br6R7A2IpjGltGMtn6 9vMOg2X0tqN+oe8T//7wmRa1IkukbGDX9aAwO/IxBwPvl+PTCyipNnu7UEYDNxQ4jI8P+zMutrYj mWMR1ShZDMy1lletxc2YrHRUMLfNRJxsbSMHXay72oB66Ptnzb8ZMG6Y6uQN8MkPoC630sx/2Ck6 JqGpdo6SpmmK7h5VB7Zlju7INuEbuUazHLAa8CwaB2pZ134EfV+/+6fe00c+47rVfoeM649Xb7oc vwBQSwMEFAAAAAgAh07iQH7m5SD3AAAA4QEAABMAAABbQ29udGVudF9UeXBlc10ueG1slZFBTsMw EEX3SNzB8hYlTrtACCXpgrRLQKgcYGRPEotkbHlMaG+Pk7YbRJFY2jP/vye73BzGQUwY2Dqq5Cov pEDSzljqKvm+32UPUnAEMjA4wkoekeWmvr0p90ePLFKauJJ9jP5RKdY9jsC580hp0rowQkzH0CkP +gM6VOuiuFfaUUSKWZw7ZF022MLnEMX2kK5PJgEHluLptDizKgneD1ZDTKZqIvODkp0JeUouO9xb z3dJQ6pfCfPkOuCce0lPE6xB8QohPsOYNJQJrIz7ooBT/nfJbDly5trWasybwE2KveF0sbrWjmvX OP3f8u2SunSr5YPqb1BLAQIUABQAAAAIAIdO4kB+5uUg9wAAAOEBAAATAAAAAAAAAAEAIAAAAHYE AABbQ29udGVudF9UeXBlc10ueG1sUEsBAhQACgAAAAAAh07iQAAAAAAAAAAAAAAAAAYAAAAAAAAA AAAQAAAAWAMAAF9yZWxzL1BLAQIUABQAAAAIAIdO4kCKFGY80QAAAJQBAAALAAAAAAAAAAEAIAAA AHwDAABfcmVscy8ucmVsc1BLAQIUAAoAAAAAAIdO4kAAAAAAAAAAAAAAAAAEAAAAAAAAAAAAEAAA ABYAAABkcnMvUEsBAhQAFAAAAAgAh07iQDcR5KzUAAAACAEAAA8AAAAAAAAAAQAgAAAAOAAAAGRy cy9kb3ducmV2LnhtbFBLAQIUABQAAAAIAIdO4kCNTg+V8wEAAL0DAAAOAAAAAAAAAAEAIAAAADkB AABkcnMvZTJvRG9jLnhtbFBLBQYAAAAABgAGAFkBAACeBQAAAAA= 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default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10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住房和城乡建设部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行政规范性文件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4" o:spid="_x0000_s1026" o:spt="20" style="position:absolute;left:0pt;margin-left:0pt;margin-top:54.35pt;height:0pt;width:442.55pt;z-index:251659264;mso-width-relative:page;mso-height-relative:page;" filled="f" stroked="t" coordsize="21600,21600" o:gfxdata="UEsFBgAAAAAAAAAAAAAAAAAAAAAAAFBLAwQKAAAAAACHTuJAAAAAAAAAAAAAAAAABAAAAGRycy9Q SwMEFAAAAAgAh07iQDcR5KzUAAAACAEAAA8AAABkcnMvZG93bnJldi54bWxNj8FOwzAQRO9I/Qdr K3GjToKAKMSpRCROwIEW7m7sxlHttWW7Sfl7FgkJjjszmn3Tbi/OslnHNHkUUG4KYBoHryYcBXzs n29qYClLVNJ61AK+dIJtt7pqZaP8gu963uWRUQmmRgowOYeG8zQY7WTa+KCRvKOPTmY648hVlAuV O8urorjnTk5IH4wMujd6OO3OTkD/EqrevO2XWD2l13G+teF4+hTiel0Wj8CyvuS/MPzgEzp0xHTw Z1SJWQE0JJNa1A/AyK7ruxLY4VfhXcv/D+i+AVBLAwQUAAAACACHTuJABe67HvIBAAC9AwAADgAA AGRycy9lMm9Eb2MueG1srVNNjtMwFN4jcQfLe5o005YSNZ3FVMMGQSXgAK5jJ5b8Jz9P016CCyCx gxVL9tyG4Rg8O2EGhs0syMJ59nv+nr/PnzeXJ6PJUQRQzjZ0PispEZa7Vtmuoe/fXT9bUwKR2ZZp Z0VDzwLo5fbpk83ga1G53ulWBIIgFurBN7SP0ddFAbwXhsHMeWExKV0wLOI0dEUb2IDoRhdVWa6K wYXWB8cFAK7uxiSdEMNjAJ2Uioud4zdG2DiiBqFZRErQKw90m08rpeDxjZQgItENRaYxj9gE40Ma i+2G1V1gvld8OgJ7zBEecDJMWWx6B7VjkZGboP6BMooHB07GGXemGIlkRZDFvHygzdueeZG5oNTg 70SH/wfLXx/3gai2oQtKLDN44bcfv/348Pnn90843n79QhZJpMFDjbVXdh+mGfh9SIxPMpj0Ry7k hDDzi4v1EuU9N3S9WqyfTxqLUyQc88tVVWIBJRwLcq64x/AB4kvhDElBQ7WyiT6r2fEVROyLpb9L 0rJ110rrfIXakqGhFX4JmqEvJfoBQ+ORG9iOEqY7NDyPIUOC06pN2xMQhO5wpQM5smSTcjl/USXS 2O6vstR7x6Af63JqNJBREd+EVgY5l+mbdmuLIEm6UawUHVx7zhrmdbzV3GZyYLLNn/O8+/7VbX8B UEsDBAoAAAAAAIdO4kAAAAAAAAAAAAAAAAAGAAAAX3JlbHMvUEsDBBQAAAAIAIdO4kCKFGY80QAA AJQBAAALAAAAX3JlbHMvLnJlbHOlkMFqwzAMhu+DvYPRfXGawxijTi+j0GvpHsDYimMaW0Yy2fr2 8w6DZfS2o36h7xP//vCZFrUiS6RsYNf1oDA78jEHA++X49MLKKk2e7tQRgM3FDiMjw/7My62tiOZ YxHVKFkMzLWWV63FzZisdFQwt81EnGxtIwddrLvagHro+2fNvxkwbpjq5A3wyQ+gLrfSzH/YKTom oal2jpKmaYruHlUHtmWO7sg24Ru5RrMcsBrwLBoHalnXfgR9X7/7p97TRz7jutV+h4zrj1dvuhy/ AFBLAwQUAAAACACHTuJAfublIPcAAADhAQAAEwAAAFtDb250ZW50X1R5cGVzXS54bWyVkUFOwzAQ RfdI3MHyFiVOu0AIJemCtEtAqBxgZE8Si2RseUxob4+TthtEkVjaM/+/J7vcHMZBTBjYOqrkKi+k QNLOWOoq+b7fZQ9ScAQyMDjCSh6R5aa+vSn3R48sUpq4kn2M/lEp1j2OwLnzSGnSujBCTMfQKQ/6 AzpU66K4V9pRRIpZnDtkXTbYwucQxfaQrk8mAQeW4um0OLMqCd4PVkNMpmoi84OSnQl5Si473FvP d0lDql8J8+Q64Jx7SU8TrEHxCiE+w5g0lAmsjPuigFP+d8lsOXLm2tZqzJvATYq94XSxutaOa9c4 /d/y7ZK6dKvlg+pvUEsBAhQAFAAAAAgAh07iQH7m5SD3AAAA4QEAABMAAAAAAAAAAQAgAAAAdQQA AFtDb250ZW50X1R5cGVzXS54bWxQSwECFAAKAAAAAACHTuJAAAAAAAAAAAAAAAAABgAAAAAAAAAA ABAAAABXAwAAX3JlbHMvUEsBAhQAFAAAAAgAh07iQIoUZjzRAAAAlAEAAAsAAAAAAAAAAQAgAAAA ewMAAF9yZWxzLy5yZWxzUEsBAhQACgAAAAAAh07iQAAAAAAAAAAAAAAAAAQAAAAAAAAAAAAQAAAA FgAAAGRycy9QSwECFAAUAAAACACHTuJANxHkrNQAAAAIAQAADwAAAAAAAAABACAAAAA4AAAAZHJz L2Rvd25yZXYueG1sUEsBAhQAFAAAAAgAh07iQAXuux7yAQAAvQMAAA4AAAAAAAAAAQAgAAAAOQEA AGRycy9lMm9Eb2MueG1sUEsFBgAAAAAGAAYAWQEAAJ0FAAAAAA== 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default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住房和城乡建设部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NDU0ZmYxMzczNWQ4MTYzYjA5MWMwZTBmNzhjNmMifQ=="/>
  </w:docVars>
  <w:rsids>
    <w:rsidRoot w:val="00172A27"/>
    <w:rsid w:val="019E71BD"/>
    <w:rsid w:val="04B679C3"/>
    <w:rsid w:val="07984A14"/>
    <w:rsid w:val="080F63D8"/>
    <w:rsid w:val="09341458"/>
    <w:rsid w:val="0B0912D7"/>
    <w:rsid w:val="0C7334CF"/>
    <w:rsid w:val="0CA15669"/>
    <w:rsid w:val="0CF91563"/>
    <w:rsid w:val="0DB51C1B"/>
    <w:rsid w:val="0FF73B9E"/>
    <w:rsid w:val="104E6ADE"/>
    <w:rsid w:val="106D0892"/>
    <w:rsid w:val="150D43F1"/>
    <w:rsid w:val="152D2DCA"/>
    <w:rsid w:val="177B0CB7"/>
    <w:rsid w:val="1AAA57B3"/>
    <w:rsid w:val="1C5205AC"/>
    <w:rsid w:val="1DEC284C"/>
    <w:rsid w:val="1E6523AC"/>
    <w:rsid w:val="1F38092F"/>
    <w:rsid w:val="22122D7A"/>
    <w:rsid w:val="22440422"/>
    <w:rsid w:val="24F923DE"/>
    <w:rsid w:val="2FEA28EE"/>
    <w:rsid w:val="30EC0F07"/>
    <w:rsid w:val="31A15F24"/>
    <w:rsid w:val="35FF5189"/>
    <w:rsid w:val="361D6A8E"/>
    <w:rsid w:val="370047D0"/>
    <w:rsid w:val="395347B5"/>
    <w:rsid w:val="399E445C"/>
    <w:rsid w:val="39A232A0"/>
    <w:rsid w:val="39E745AA"/>
    <w:rsid w:val="3B5A6BBB"/>
    <w:rsid w:val="3EDA13A6"/>
    <w:rsid w:val="3F675B76"/>
    <w:rsid w:val="41A75102"/>
    <w:rsid w:val="42F058B7"/>
    <w:rsid w:val="436109F6"/>
    <w:rsid w:val="43AA5DF4"/>
    <w:rsid w:val="441A38D4"/>
    <w:rsid w:val="46C329DE"/>
    <w:rsid w:val="4BC77339"/>
    <w:rsid w:val="4C9236C5"/>
    <w:rsid w:val="4DF5FDFA"/>
    <w:rsid w:val="4F082F58"/>
    <w:rsid w:val="4FB12E0A"/>
    <w:rsid w:val="505C172E"/>
    <w:rsid w:val="510F6820"/>
    <w:rsid w:val="52F46F0B"/>
    <w:rsid w:val="53395DD6"/>
    <w:rsid w:val="53D8014D"/>
    <w:rsid w:val="54A72BAF"/>
    <w:rsid w:val="55E064E0"/>
    <w:rsid w:val="572C6D10"/>
    <w:rsid w:val="591B758D"/>
    <w:rsid w:val="5DC34279"/>
    <w:rsid w:val="5FE24921"/>
    <w:rsid w:val="60545FFD"/>
    <w:rsid w:val="608816D1"/>
    <w:rsid w:val="60EF4E7F"/>
    <w:rsid w:val="65A01246"/>
    <w:rsid w:val="665233C1"/>
    <w:rsid w:val="6814385F"/>
    <w:rsid w:val="6AD9688B"/>
    <w:rsid w:val="6BB107A8"/>
    <w:rsid w:val="6D0E3F22"/>
    <w:rsid w:val="6DFB786B"/>
    <w:rsid w:val="6F4058FE"/>
    <w:rsid w:val="70CA37B5"/>
    <w:rsid w:val="71DF1DEC"/>
    <w:rsid w:val="745616B4"/>
    <w:rsid w:val="77AD4519"/>
    <w:rsid w:val="77B4581D"/>
    <w:rsid w:val="7B9EA27F"/>
    <w:rsid w:val="7BFD5257"/>
    <w:rsid w:val="7C9011D9"/>
    <w:rsid w:val="7CAD4AB0"/>
    <w:rsid w:val="7D7F7856"/>
    <w:rsid w:val="7D8FBCD1"/>
    <w:rsid w:val="7DC651C5"/>
    <w:rsid w:val="7EF71218"/>
    <w:rsid w:val="7F426C0D"/>
    <w:rsid w:val="7F682EC0"/>
    <w:rsid w:val="7FAAEAFC"/>
    <w:rsid w:val="7FCC2834"/>
    <w:rsid w:val="7FD71E57"/>
    <w:rsid w:val="8D6F21C3"/>
    <w:rsid w:val="A7FFB26B"/>
    <w:rsid w:val="AABFA4D9"/>
    <w:rsid w:val="AF3F3722"/>
    <w:rsid w:val="CFAB30EF"/>
    <w:rsid w:val="DBEF3F93"/>
    <w:rsid w:val="DDEE572B"/>
    <w:rsid w:val="DDF7B16A"/>
    <w:rsid w:val="E8EE537F"/>
    <w:rsid w:val="EABF0B3F"/>
    <w:rsid w:val="EDCB2C62"/>
    <w:rsid w:val="EFF30E8E"/>
    <w:rsid w:val="F1D6D196"/>
    <w:rsid w:val="FDBFC5CA"/>
    <w:rsid w:val="FE970F9C"/>
    <w:rsid w:val="FF6917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character" w:styleId="5">
    <w:name w:val="FollowedHyperlink"/>
    <w:basedOn w:val="2"/>
    <w:qFormat/>
    <w:uiPriority w:val="0"/>
    <w:rPr>
      <w:color w:val="800080"/>
      <w:u w:val="single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2"/>
    <w:qFormat/>
    <w:uiPriority w:val="0"/>
    <w:rPr>
      <w:color w:val="0000FF"/>
      <w:u w:val="single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1.xml" Type="http://schemas.openxmlformats.org/officeDocument/2006/relationships/header" Id="rId3"/>
    <Relationship Target="footer1.xml" Type="http://schemas.openxmlformats.org/officeDocument/2006/relationships/footer" Id="rId4"/>
    <Relationship Target="header2.xml" Type="http://schemas.openxmlformats.org/officeDocument/2006/relationships/header" Id="rId5"/>
    <Relationship Target="footer2.xml" Type="http://schemas.openxmlformats.org/officeDocument/2006/relationships/footer" Id="rId6"/>
    <Relationship Target="theme/theme1.xml" Type="http://schemas.openxmlformats.org/officeDocument/2006/relationships/theme" Id="rId7"/>
    <Relationship Target="../customXml/item1.xml" Type="http://schemas.openxmlformats.org/officeDocument/2006/relationships/customXml" Id="rId8"/>
    <Relationship Target="fontTable.xml" Type="http://schemas.openxmlformats.org/officeDocument/2006/relationships/fontTable" Id="rId9"/>
    <Relationship Target="../chunk.html" Type="http://schemas.openxmlformats.org/officeDocument/2006/relationships/aFChunk" Id="rId10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s:customData xmlns:s="http://www.wps.cn/officeDocument/2013/wpsCustomData" xmln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689</Characters>
  <Lines>1</Lines>
  <Paragraphs>1</Paragraphs>
  <TotalTime>0</TotalTime>
  <ScaleCrop>false</ScaleCrop>
  <LinksUpToDate>false</LinksUpToDate>
  <CharactersWithSpaces>717</CharactersWithSpaces>
  <Application>WPS Office_4.2.2.6880_F1E327BC-269C-435d-A152-05C5408002CA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2021-09-16T18:41:00Z</dcterms:created>
  <dc:creator>t</dc:creator>
  <cp:lastModifiedBy>James</cp:lastModifiedBy>
  <cp:lastPrinted>2021-11-02T19:30:00Z</cp:lastPrinted>
  <dcterms:modified xsi:type="dcterms:W3CDTF">2022-11-08T13:33:21Z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1033-4.2.2.6880</vt:lpwstr>
  </property>
  <property fmtid="{D5CDD505-2E9C-101B-9397-08002B2CF9AE}" pid="3" name="ICV">
    <vt:lpwstr>9331CC0D7A7F5B8B30C447631679A256</vt:lpwstr>
  </property>
</Properties>
</file>