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html" ContentType="application/xhtml+xml"/>
  <Default Extension="xml" ContentType="application/xml"/>
  <Override ContentType="application/xhtml+xml" PartName="/chunk.x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商品房屋租赁管理办法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（2010年12月1日中华人民共和国住房和城乡建设部令第6号发布　自2011年2月1日起施行）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x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